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389" w:lineRule="auto"/>
        <w:rPr>
          <w:rFonts w:ascii="Arial"/>
          <w:sz w:val="21"/>
        </w:rPr>
      </w:pPr>
      <w:r/>
    </w:p>
    <w:p>
      <w:pPr>
        <w:ind w:left="681"/>
        <w:spacing w:before="101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9"/>
        </w:rPr>
        <w:t>附件</w:t>
      </w:r>
    </w:p>
    <w:p>
      <w:pPr>
        <w:ind w:left="4934" w:right="3304" w:hanging="1620"/>
        <w:spacing w:before="347" w:line="198" w:lineRule="auto"/>
        <w:rPr>
          <w:rFonts w:ascii="FZXiaoBiaoSong-B05S" w:hAnsi="FZXiaoBiaoSong-B05S" w:eastAsia="FZXiaoBiaoSong-B05S" w:cs="FZXiaoBiaoSong-B05S"/>
          <w:sz w:val="47"/>
          <w:szCs w:val="47"/>
        </w:rPr>
      </w:pPr>
      <w:r>
        <w:rPr>
          <w:rFonts w:ascii="FZXiaoBiaoSong-B05S" w:hAnsi="FZXiaoBiaoSong-B05S" w:eastAsia="FZXiaoBiaoSong-B05S" w:cs="FZXiaoBiaoSong-B05S"/>
          <w:sz w:val="47"/>
          <w:szCs w:val="47"/>
          <w:spacing w:val="9"/>
        </w:rPr>
        <w:t>湖北省水利水电规划勘测设计院有限公司</w:t>
      </w:r>
      <w:r>
        <w:rPr>
          <w:rFonts w:ascii="Times New Roman" w:hAnsi="Times New Roman" w:eastAsia="Times New Roman" w:cs="Times New Roman"/>
          <w:sz w:val="47"/>
          <w:szCs w:val="47"/>
          <w:spacing w:val="7"/>
        </w:rPr>
        <w:t>2027 </w:t>
      </w:r>
      <w:r>
        <w:rPr>
          <w:rFonts w:ascii="FZXiaoBiaoSong-B05S" w:hAnsi="FZXiaoBiaoSong-B05S" w:eastAsia="FZXiaoBiaoSong-B05S" w:cs="FZXiaoBiaoSong-B05S"/>
          <w:sz w:val="47"/>
          <w:szCs w:val="47"/>
          <w:spacing w:val="7"/>
        </w:rPr>
        <w:t>年度秋季招聘岗位表</w:t>
      </w:r>
    </w:p>
    <w:p>
      <w:pPr>
        <w:spacing w:line="150" w:lineRule="exact"/>
        <w:rPr/>
      </w:pPr>
      <w:r/>
    </w:p>
    <w:tbl>
      <w:tblPr>
        <w:tblStyle w:val="TableNormal"/>
        <w:tblW w:w="1524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256"/>
        <w:gridCol w:w="2790"/>
        <w:gridCol w:w="3569"/>
        <w:gridCol w:w="2623"/>
        <w:gridCol w:w="975"/>
        <w:gridCol w:w="1320"/>
        <w:gridCol w:w="1619"/>
        <w:gridCol w:w="1092"/>
      </w:tblGrid>
      <w:tr>
        <w:trPr>
          <w:trHeight w:val="729" w:hRule="atLeast"/>
        </w:trPr>
        <w:tc>
          <w:tcPr>
            <w:tcW w:w="1256" w:type="dxa"/>
            <w:vAlign w:val="top"/>
          </w:tcPr>
          <w:p>
            <w:pPr>
              <w:pStyle w:val="TableText"/>
              <w:ind w:left="429"/>
              <w:spacing w:before="89" w:line="222" w:lineRule="auto"/>
              <w:rPr/>
            </w:pPr>
            <w:r>
              <w:rPr>
                <w:b/>
                <w:bCs/>
                <w:spacing w:val="-26"/>
              </w:rPr>
              <w:t>岗位</w:t>
            </w:r>
          </w:p>
          <w:p>
            <w:pPr>
              <w:pStyle w:val="TableText"/>
              <w:ind w:left="402"/>
              <w:spacing w:before="23" w:line="223" w:lineRule="auto"/>
              <w:rPr/>
            </w:pPr>
            <w:r>
              <w:rPr>
                <w:b/>
                <w:bCs/>
                <w:spacing w:val="-12"/>
              </w:rPr>
              <w:t>类别</w:t>
            </w:r>
          </w:p>
        </w:tc>
        <w:tc>
          <w:tcPr>
            <w:tcW w:w="2790" w:type="dxa"/>
            <w:vAlign w:val="top"/>
          </w:tcPr>
          <w:p>
            <w:pPr>
              <w:pStyle w:val="TableText"/>
              <w:ind w:left="927"/>
              <w:spacing w:before="246" w:line="222" w:lineRule="auto"/>
              <w:rPr/>
            </w:pPr>
            <w:r>
              <w:rPr>
                <w:b/>
                <w:bCs/>
                <w:spacing w:val="-7"/>
              </w:rPr>
              <w:t>专业要求</w:t>
            </w:r>
          </w:p>
        </w:tc>
        <w:tc>
          <w:tcPr>
            <w:tcW w:w="3569" w:type="dxa"/>
            <w:vAlign w:val="top"/>
          </w:tcPr>
          <w:p>
            <w:pPr>
              <w:pStyle w:val="TableText"/>
              <w:ind w:left="1344"/>
              <w:spacing w:before="245" w:line="222" w:lineRule="auto"/>
              <w:rPr/>
            </w:pPr>
            <w:r>
              <w:rPr>
                <w:b/>
                <w:bCs/>
                <w:spacing w:val="-14"/>
              </w:rPr>
              <w:t>岗位职责</w:t>
            </w:r>
          </w:p>
        </w:tc>
        <w:tc>
          <w:tcPr>
            <w:tcW w:w="2623" w:type="dxa"/>
            <w:vAlign w:val="top"/>
          </w:tcPr>
          <w:p>
            <w:pPr>
              <w:pStyle w:val="TableText"/>
              <w:ind w:left="874"/>
              <w:spacing w:before="245" w:line="222" w:lineRule="auto"/>
              <w:rPr/>
            </w:pPr>
            <w:r>
              <w:rPr>
                <w:b/>
                <w:bCs/>
                <w:spacing w:val="-14"/>
              </w:rPr>
              <w:t>岗位条件</w:t>
            </w:r>
          </w:p>
        </w:tc>
        <w:tc>
          <w:tcPr>
            <w:tcW w:w="975" w:type="dxa"/>
            <w:vAlign w:val="top"/>
          </w:tcPr>
          <w:p>
            <w:pPr>
              <w:pStyle w:val="TableText"/>
              <w:ind w:left="260"/>
              <w:spacing w:before="90" w:line="222" w:lineRule="auto"/>
              <w:rPr/>
            </w:pPr>
            <w:r>
              <w:rPr>
                <w:b/>
                <w:bCs/>
                <w:spacing w:val="-11"/>
              </w:rPr>
              <w:t>招聘</w:t>
            </w:r>
          </w:p>
          <w:p>
            <w:pPr>
              <w:pStyle w:val="TableText"/>
              <w:ind w:left="263"/>
              <w:spacing w:before="23" w:line="223" w:lineRule="auto"/>
              <w:rPr/>
            </w:pPr>
            <w:r>
              <w:rPr>
                <w:b/>
                <w:bCs/>
                <w:spacing w:val="-12"/>
              </w:rPr>
              <w:t>类别</w:t>
            </w:r>
          </w:p>
        </w:tc>
        <w:tc>
          <w:tcPr>
            <w:tcW w:w="1320" w:type="dxa"/>
            <w:vAlign w:val="top"/>
          </w:tcPr>
          <w:p>
            <w:pPr>
              <w:pStyle w:val="TableText"/>
              <w:ind w:left="443"/>
              <w:spacing w:before="246" w:line="223" w:lineRule="auto"/>
              <w:rPr/>
            </w:pPr>
            <w:r>
              <w:rPr>
                <w:b/>
                <w:bCs/>
                <w:spacing w:val="-16"/>
              </w:rPr>
              <w:t>学历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345"/>
              <w:spacing w:before="246" w:line="221" w:lineRule="auto"/>
              <w:rPr/>
            </w:pPr>
            <w:r>
              <w:rPr>
                <w:b/>
                <w:bCs/>
                <w:spacing w:val="-7"/>
              </w:rPr>
              <w:t>毕业院校</w:t>
            </w:r>
          </w:p>
        </w:tc>
        <w:tc>
          <w:tcPr>
            <w:tcW w:w="1092" w:type="dxa"/>
            <w:vAlign w:val="top"/>
          </w:tcPr>
          <w:p>
            <w:pPr>
              <w:pStyle w:val="TableText"/>
              <w:ind w:left="318"/>
              <w:spacing w:before="90" w:line="222" w:lineRule="auto"/>
              <w:rPr/>
            </w:pPr>
            <w:r>
              <w:rPr>
                <w:b/>
                <w:bCs/>
                <w:spacing w:val="-11"/>
              </w:rPr>
              <w:t>招聘</w:t>
            </w:r>
          </w:p>
          <w:p>
            <w:pPr>
              <w:pStyle w:val="TableText"/>
              <w:ind w:left="322"/>
              <w:spacing w:before="23" w:line="223" w:lineRule="auto"/>
              <w:rPr/>
            </w:pPr>
            <w:r>
              <w:rPr>
                <w:b/>
                <w:bCs/>
                <w:spacing w:val="-13"/>
              </w:rPr>
              <w:t>人数</w:t>
            </w:r>
          </w:p>
        </w:tc>
      </w:tr>
      <w:tr>
        <w:trPr>
          <w:trHeight w:val="1876" w:hRule="atLeast"/>
        </w:trPr>
        <w:tc>
          <w:tcPr>
            <w:tcW w:w="1256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9" w:right="144" w:hanging="384"/>
              <w:spacing w:before="78" w:line="241" w:lineRule="auto"/>
              <w:rPr/>
            </w:pPr>
            <w:r>
              <w:rPr>
                <w:b/>
                <w:bCs/>
                <w:spacing w:val="-8"/>
              </w:rPr>
              <w:t>工程设计</w:t>
            </w:r>
            <w:r>
              <w:rPr>
                <w:b/>
                <w:bCs/>
                <w:spacing w:val="-3"/>
              </w:rPr>
              <w:t>岗</w:t>
            </w:r>
          </w:p>
        </w:tc>
        <w:tc>
          <w:tcPr>
            <w:tcW w:w="2790" w:type="dxa"/>
            <w:vAlign w:val="top"/>
          </w:tcPr>
          <w:p>
            <w:pPr>
              <w:pStyle w:val="TableText"/>
              <w:ind w:left="119"/>
              <w:spacing w:before="38" w:line="223" w:lineRule="auto"/>
              <w:rPr/>
            </w:pPr>
            <w:r>
              <w:rPr>
                <w:spacing w:val="-8"/>
              </w:rPr>
              <w:t>水文学及水资源、水文与</w:t>
            </w:r>
          </w:p>
          <w:p>
            <w:pPr>
              <w:pStyle w:val="TableText"/>
              <w:ind w:left="119"/>
              <w:spacing w:before="22" w:line="223" w:lineRule="auto"/>
              <w:rPr/>
            </w:pPr>
            <w:r>
              <w:rPr>
                <w:spacing w:val="-2"/>
              </w:rPr>
              <w:t>水资源工程、水务工程、</w:t>
            </w:r>
          </w:p>
          <w:p>
            <w:pPr>
              <w:pStyle w:val="TableText"/>
              <w:ind w:left="121"/>
              <w:spacing w:before="22" w:line="222" w:lineRule="auto"/>
              <w:rPr/>
            </w:pPr>
            <w:r>
              <w:rPr>
                <w:spacing w:val="-8"/>
              </w:rPr>
              <w:t>农业水利工程、农田水利</w:t>
            </w:r>
          </w:p>
          <w:p>
            <w:pPr>
              <w:pStyle w:val="TableText"/>
              <w:ind w:left="126"/>
              <w:spacing w:before="23" w:line="222" w:lineRule="auto"/>
              <w:rPr/>
            </w:pPr>
            <w:r>
              <w:rPr>
                <w:spacing w:val="-9"/>
              </w:rPr>
              <w:t>工程、水利工程、水利水</w:t>
            </w:r>
          </w:p>
          <w:p>
            <w:pPr>
              <w:pStyle w:val="TableText"/>
              <w:ind w:left="147"/>
              <w:spacing w:before="23" w:line="223" w:lineRule="auto"/>
              <w:rPr/>
            </w:pPr>
            <w:r>
              <w:rPr>
                <w:spacing w:val="-10"/>
              </w:rPr>
              <w:t>电工程、水力学及河流动</w:t>
            </w:r>
          </w:p>
          <w:p>
            <w:pPr>
              <w:pStyle w:val="TableText"/>
              <w:ind w:left="570"/>
              <w:spacing w:before="22" w:line="206" w:lineRule="auto"/>
              <w:rPr/>
            </w:pPr>
            <w:r>
              <w:rPr>
                <w:spacing w:val="-3"/>
              </w:rPr>
              <w:t>力学及相近专业</w:t>
            </w:r>
          </w:p>
        </w:tc>
        <w:tc>
          <w:tcPr>
            <w:tcW w:w="3569" w:type="dxa"/>
            <w:vAlign w:val="top"/>
          </w:tcPr>
          <w:p>
            <w:pPr>
              <w:pStyle w:val="TableText"/>
              <w:ind w:left="120" w:right="105" w:hanging="2"/>
              <w:spacing w:before="193"/>
              <w:rPr/>
            </w:pPr>
            <w:r>
              <w:rPr>
                <w:spacing w:val="-2"/>
              </w:rPr>
              <w:t>从事流域及区域水利发展规划、</w:t>
            </w:r>
            <w:r>
              <w:rPr>
                <w:spacing w:val="-2"/>
              </w:rPr>
              <w:t>防洪、灌溉、供水等专项规划的</w:t>
            </w:r>
            <w:r>
              <w:rPr>
                <w:spacing w:val="-2"/>
              </w:rPr>
              <w:t>编制；从事省级和区域重大水利</w:t>
            </w:r>
            <w:r>
              <w:rPr>
                <w:spacing w:val="2"/>
              </w:rPr>
              <w:t>发展战略规划编制;从事水利科</w:t>
            </w:r>
            <w:r>
              <w:rPr>
                <w:spacing w:val="7"/>
              </w:rPr>
              <w:t>技前沿前瞻性、原创性研究。</w:t>
            </w:r>
          </w:p>
        </w:tc>
        <w:tc>
          <w:tcPr>
            <w:tcW w:w="26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6"/>
              <w:spacing w:before="78" w:line="222" w:lineRule="auto"/>
              <w:rPr/>
            </w:pPr>
            <w:r>
              <w:rPr>
                <w:spacing w:val="-11"/>
              </w:rPr>
              <w:t>不限</w:t>
            </w:r>
          </w:p>
        </w:tc>
        <w:tc>
          <w:tcPr>
            <w:tcW w:w="1320" w:type="dxa"/>
            <w:vAlign w:val="top"/>
          </w:tcPr>
          <w:p>
            <w:pPr>
              <w:spacing w:line="4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1" w:right="175"/>
              <w:spacing w:before="78" w:line="242" w:lineRule="auto"/>
              <w:jc w:val="both"/>
              <w:rPr/>
            </w:pPr>
            <w:r>
              <w:rPr>
                <w:spacing w:val="-6"/>
              </w:rPr>
              <w:t>全日制硕</w:t>
            </w:r>
            <w:r>
              <w:rPr>
                <w:spacing w:val="-6"/>
              </w:rPr>
              <w:t>士研究生</w:t>
            </w:r>
            <w:r>
              <w:rPr>
                <w:spacing w:val="32"/>
              </w:rPr>
              <w:t>及以上</w:t>
            </w:r>
          </w:p>
        </w:tc>
        <w:tc>
          <w:tcPr>
            <w:tcW w:w="1619" w:type="dxa"/>
            <w:vAlign w:val="top"/>
          </w:tcPr>
          <w:p>
            <w:pPr>
              <w:spacing w:line="4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5"/>
              <w:spacing w:before="78" w:line="222" w:lineRule="auto"/>
              <w:rPr/>
            </w:pPr>
            <w:r>
              <w:rPr>
                <w:spacing w:val="-5"/>
              </w:rPr>
              <w:t>本硕均须</w:t>
            </w:r>
          </w:p>
          <w:p>
            <w:pPr>
              <w:pStyle w:val="TableText"/>
              <w:ind w:left="129"/>
              <w:spacing w:before="23" w:line="223" w:lineRule="auto"/>
              <w:rPr/>
            </w:pPr>
            <w:r>
              <w:rPr>
                <w:spacing w:val="-4"/>
              </w:rPr>
              <w:t>985/211</w:t>
            </w:r>
            <w:r>
              <w:rPr>
                <w:spacing w:val="-35"/>
              </w:rPr>
              <w:t xml:space="preserve"> </w:t>
            </w:r>
            <w:r>
              <w:rPr>
                <w:spacing w:val="-4"/>
              </w:rPr>
              <w:t>工程</w:t>
            </w:r>
          </w:p>
          <w:p>
            <w:pPr>
              <w:pStyle w:val="TableText"/>
              <w:ind w:left="598"/>
              <w:spacing w:before="21" w:line="222" w:lineRule="auto"/>
              <w:rPr/>
            </w:pPr>
            <w:r>
              <w:rPr>
                <w:spacing w:val="-15"/>
              </w:rPr>
              <w:t>院校</w:t>
            </w:r>
          </w:p>
        </w:tc>
        <w:tc>
          <w:tcPr>
            <w:tcW w:w="1092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9"/>
              <w:spacing w:before="78" w:line="223" w:lineRule="auto"/>
              <w:rPr/>
            </w:pPr>
            <w:r>
              <w:rPr>
                <w:spacing w:val="-8"/>
              </w:rPr>
              <w:t>若干</w:t>
            </w:r>
          </w:p>
        </w:tc>
      </w:tr>
      <w:tr>
        <w:trPr>
          <w:trHeight w:val="1339" w:hRule="atLeast"/>
        </w:trPr>
        <w:tc>
          <w:tcPr>
            <w:tcW w:w="1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90" w:type="dxa"/>
            <w:vAlign w:val="top"/>
          </w:tcPr>
          <w:p>
            <w:pPr>
              <w:pStyle w:val="TableText"/>
              <w:ind w:left="119"/>
              <w:spacing w:before="238" w:line="222" w:lineRule="auto"/>
              <w:rPr/>
            </w:pPr>
            <w:r>
              <w:rPr>
                <w:spacing w:val="-8"/>
              </w:rPr>
              <w:t>水利水电工程、水工结构</w:t>
            </w:r>
          </w:p>
          <w:p>
            <w:pPr>
              <w:pStyle w:val="TableText"/>
              <w:ind w:left="126"/>
              <w:spacing w:before="22" w:line="222" w:lineRule="auto"/>
              <w:rPr/>
            </w:pPr>
            <w:r>
              <w:rPr>
                <w:spacing w:val="-9"/>
              </w:rPr>
              <w:t>工程、水利工程、土木水</w:t>
            </w:r>
          </w:p>
          <w:p>
            <w:pPr>
              <w:pStyle w:val="TableText"/>
              <w:ind w:left="1286"/>
              <w:spacing w:before="24" w:line="222" w:lineRule="auto"/>
              <w:rPr/>
            </w:pPr>
            <w:r>
              <w:rPr/>
              <w:t>利</w:t>
            </w:r>
          </w:p>
        </w:tc>
        <w:tc>
          <w:tcPr>
            <w:tcW w:w="3569" w:type="dxa"/>
            <w:vAlign w:val="top"/>
          </w:tcPr>
          <w:p>
            <w:pPr>
              <w:pStyle w:val="TableText"/>
              <w:ind w:left="118"/>
              <w:spacing w:before="81" w:line="223" w:lineRule="auto"/>
              <w:rPr/>
            </w:pPr>
            <w:r>
              <w:rPr>
                <w:spacing w:val="-2"/>
              </w:rPr>
              <w:t>从事水工结构、边坡工程、工程</w:t>
            </w:r>
          </w:p>
          <w:p>
            <w:pPr>
              <w:pStyle w:val="TableText"/>
              <w:ind w:left="122"/>
              <w:spacing w:before="22" w:line="222" w:lineRule="auto"/>
              <w:rPr/>
            </w:pPr>
            <w:r>
              <w:rPr>
                <w:spacing w:val="-2"/>
              </w:rPr>
              <w:t>安全监测设计及研究；从事设计</w:t>
            </w:r>
          </w:p>
          <w:p>
            <w:pPr>
              <w:pStyle w:val="TableText"/>
              <w:ind w:left="242"/>
              <w:spacing w:before="23" w:line="222" w:lineRule="auto"/>
              <w:rPr/>
            </w:pPr>
            <w:r>
              <w:rPr>
                <w:spacing w:val="-2"/>
              </w:rPr>
              <w:t>交底、现场设代等技术服务工</w:t>
            </w:r>
          </w:p>
          <w:p>
            <w:pPr>
              <w:pStyle w:val="TableText"/>
              <w:ind w:left="480"/>
              <w:spacing w:before="23" w:line="220" w:lineRule="auto"/>
              <w:rPr/>
            </w:pPr>
            <w:r>
              <w:rPr>
                <w:spacing w:val="-2"/>
              </w:rPr>
              <w:t>作。施工组织设计工作。</w:t>
            </w:r>
          </w:p>
        </w:tc>
        <w:tc>
          <w:tcPr>
            <w:tcW w:w="26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5" w:type="dxa"/>
            <w:vAlign w:val="top"/>
          </w:tcPr>
          <w:p>
            <w:pPr>
              <w:spacing w:line="4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6"/>
              <w:spacing w:before="78" w:line="222" w:lineRule="auto"/>
              <w:rPr/>
            </w:pPr>
            <w:r>
              <w:rPr>
                <w:spacing w:val="-11"/>
              </w:rPr>
              <w:t>不限</w:t>
            </w:r>
          </w:p>
        </w:tc>
        <w:tc>
          <w:tcPr>
            <w:tcW w:w="1320" w:type="dxa"/>
            <w:vAlign w:val="top"/>
          </w:tcPr>
          <w:p>
            <w:pPr>
              <w:pStyle w:val="TableText"/>
              <w:ind w:left="201" w:right="175"/>
              <w:spacing w:before="236" w:line="242" w:lineRule="auto"/>
              <w:jc w:val="both"/>
              <w:rPr/>
            </w:pPr>
            <w:r>
              <w:rPr>
                <w:spacing w:val="-6"/>
              </w:rPr>
              <w:t>全日制硕</w:t>
            </w:r>
            <w:r>
              <w:rPr>
                <w:spacing w:val="-6"/>
              </w:rPr>
              <w:t>士研究生</w:t>
            </w:r>
            <w:r>
              <w:rPr>
                <w:spacing w:val="32"/>
              </w:rPr>
              <w:t>及以上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345"/>
              <w:spacing w:before="238" w:line="222" w:lineRule="auto"/>
              <w:rPr/>
            </w:pPr>
            <w:r>
              <w:rPr>
                <w:spacing w:val="-5"/>
              </w:rPr>
              <w:t>本硕均须</w:t>
            </w:r>
          </w:p>
          <w:p>
            <w:pPr>
              <w:pStyle w:val="TableText"/>
              <w:ind w:left="129"/>
              <w:spacing w:before="23" w:line="223" w:lineRule="auto"/>
              <w:rPr/>
            </w:pPr>
            <w:r>
              <w:rPr>
                <w:spacing w:val="-4"/>
              </w:rPr>
              <w:t>985/211</w:t>
            </w:r>
            <w:r>
              <w:rPr>
                <w:spacing w:val="-35"/>
              </w:rPr>
              <w:t xml:space="preserve"> </w:t>
            </w:r>
            <w:r>
              <w:rPr>
                <w:spacing w:val="-4"/>
              </w:rPr>
              <w:t>工程</w:t>
            </w:r>
          </w:p>
          <w:p>
            <w:pPr>
              <w:pStyle w:val="TableText"/>
              <w:ind w:left="598"/>
              <w:spacing w:before="21" w:line="222" w:lineRule="auto"/>
              <w:rPr/>
            </w:pPr>
            <w:r>
              <w:rPr>
                <w:spacing w:val="-15"/>
              </w:rPr>
              <w:t>院校</w:t>
            </w:r>
          </w:p>
        </w:tc>
        <w:tc>
          <w:tcPr>
            <w:tcW w:w="1092" w:type="dxa"/>
            <w:vAlign w:val="top"/>
          </w:tcPr>
          <w:p>
            <w:pPr>
              <w:spacing w:line="4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9"/>
              <w:spacing w:before="78" w:line="223" w:lineRule="auto"/>
              <w:rPr/>
            </w:pPr>
            <w:r>
              <w:rPr>
                <w:spacing w:val="-8"/>
              </w:rPr>
              <w:t>若干</w:t>
            </w:r>
          </w:p>
        </w:tc>
      </w:tr>
      <w:tr>
        <w:trPr>
          <w:trHeight w:val="2045" w:hRule="atLeast"/>
        </w:trPr>
        <w:tc>
          <w:tcPr>
            <w:tcW w:w="1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90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 w:right="107" w:firstLine="83"/>
              <w:spacing w:before="78" w:line="241" w:lineRule="auto"/>
              <w:rPr/>
            </w:pPr>
            <w:r>
              <w:rPr>
                <w:spacing w:val="-2"/>
              </w:rPr>
              <w:t>水利水电工程、水利工</w:t>
            </w:r>
            <w:r>
              <w:rPr>
                <w:spacing w:val="-8"/>
              </w:rPr>
              <w:t>程、工程管理及相近专业</w:t>
            </w:r>
          </w:p>
        </w:tc>
        <w:tc>
          <w:tcPr>
            <w:tcW w:w="3569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6"/>
              <w:spacing w:before="78" w:line="222" w:lineRule="auto"/>
              <w:rPr/>
            </w:pPr>
            <w:r>
              <w:rPr>
                <w:spacing w:val="-2"/>
              </w:rPr>
              <w:t>从事水利水电工程造价设计工</w:t>
            </w:r>
          </w:p>
          <w:p>
            <w:pPr>
              <w:pStyle w:val="TableText"/>
              <w:ind w:left="1560"/>
              <w:spacing w:before="23" w:line="220" w:lineRule="auto"/>
              <w:rPr/>
            </w:pPr>
            <w:r>
              <w:rPr>
                <w:spacing w:val="-10"/>
              </w:rPr>
              <w:t>作。</w:t>
            </w:r>
          </w:p>
        </w:tc>
        <w:tc>
          <w:tcPr>
            <w:tcW w:w="2623" w:type="dxa"/>
            <w:vAlign w:val="top"/>
          </w:tcPr>
          <w:p>
            <w:pPr>
              <w:pStyle w:val="TableText"/>
              <w:ind w:left="120" w:right="112" w:firstLine="11"/>
              <w:spacing w:before="125"/>
              <w:rPr/>
            </w:pPr>
            <w:r>
              <w:rPr>
                <w:spacing w:val="-3"/>
              </w:rPr>
              <w:t>1.社招人员需取得一级</w:t>
            </w:r>
            <w:r>
              <w:rPr>
                <w:spacing w:val="-2"/>
              </w:rPr>
              <w:t>造价工程师（土木建筑</w:t>
            </w:r>
            <w:r>
              <w:rPr>
                <w:spacing w:val="-2"/>
              </w:rPr>
              <w:t>工程或水利工程）职业</w:t>
            </w:r>
            <w:r>
              <w:rPr>
                <w:spacing w:val="-4"/>
              </w:rPr>
              <w:t>资格证书。</w:t>
            </w:r>
          </w:p>
          <w:p>
            <w:pPr>
              <w:pStyle w:val="TableText"/>
              <w:ind w:left="115" w:right="112" w:firstLine="1"/>
              <w:spacing w:before="1"/>
              <w:rPr/>
            </w:pPr>
            <w:r>
              <w:rPr>
                <w:spacing w:val="-2"/>
              </w:rPr>
              <w:t>2.非社招人员本硕均须</w:t>
            </w:r>
            <w:r>
              <w:rPr>
                <w:spacing w:val="-3"/>
              </w:rPr>
              <w:t>985/211</w:t>
            </w:r>
            <w:r>
              <w:rPr>
                <w:spacing w:val="-35"/>
              </w:rPr>
              <w:t xml:space="preserve"> </w:t>
            </w:r>
            <w:r>
              <w:rPr>
                <w:spacing w:val="-3"/>
              </w:rPr>
              <w:t>工程院校。</w:t>
            </w:r>
          </w:p>
        </w:tc>
        <w:tc>
          <w:tcPr>
            <w:tcW w:w="975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6"/>
              <w:spacing w:before="78" w:line="222" w:lineRule="auto"/>
              <w:rPr/>
            </w:pPr>
            <w:r>
              <w:rPr>
                <w:spacing w:val="-11"/>
              </w:rPr>
              <w:t>不限</w:t>
            </w:r>
          </w:p>
        </w:tc>
        <w:tc>
          <w:tcPr>
            <w:tcW w:w="1320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1" w:right="175"/>
              <w:spacing w:before="78" w:line="242" w:lineRule="auto"/>
              <w:jc w:val="both"/>
              <w:rPr/>
            </w:pPr>
            <w:r>
              <w:rPr>
                <w:spacing w:val="-6"/>
              </w:rPr>
              <w:t>全日制硕</w:t>
            </w:r>
            <w:r>
              <w:rPr>
                <w:spacing w:val="-6"/>
              </w:rPr>
              <w:t>士研究生</w:t>
            </w:r>
            <w:r>
              <w:rPr>
                <w:spacing w:val="32"/>
              </w:rPr>
              <w:t>及以上</w:t>
            </w:r>
          </w:p>
        </w:tc>
        <w:tc>
          <w:tcPr>
            <w:tcW w:w="1619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8" w:right="114" w:hanging="469"/>
              <w:spacing w:before="78" w:line="241" w:lineRule="auto"/>
              <w:rPr/>
            </w:pPr>
            <w:r>
              <w:rPr>
                <w:spacing w:val="-4"/>
              </w:rPr>
              <w:t>985/211</w:t>
            </w:r>
            <w:r>
              <w:rPr>
                <w:spacing w:val="-35"/>
              </w:rPr>
              <w:t xml:space="preserve"> </w:t>
            </w:r>
            <w:r>
              <w:rPr>
                <w:spacing w:val="-4"/>
              </w:rPr>
              <w:t>工程</w:t>
            </w:r>
            <w:r>
              <w:rPr>
                <w:spacing w:val="-15"/>
              </w:rPr>
              <w:t>院校</w:t>
            </w:r>
          </w:p>
        </w:tc>
        <w:tc>
          <w:tcPr>
            <w:tcW w:w="1092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9"/>
              <w:spacing w:before="78" w:line="223" w:lineRule="auto"/>
              <w:rPr/>
            </w:pPr>
            <w:r>
              <w:rPr>
                <w:spacing w:val="-8"/>
              </w:rPr>
              <w:t>若干</w:t>
            </w:r>
          </w:p>
        </w:tc>
      </w:tr>
      <w:tr>
        <w:trPr>
          <w:trHeight w:val="943" w:hRule="atLeast"/>
        </w:trPr>
        <w:tc>
          <w:tcPr>
            <w:tcW w:w="1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9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7"/>
              <w:spacing w:before="78" w:line="222" w:lineRule="auto"/>
              <w:rPr/>
            </w:pPr>
            <w:r>
              <w:rPr>
                <w:spacing w:val="-2"/>
              </w:rPr>
              <w:t>环境工程、环境科学</w:t>
            </w:r>
          </w:p>
        </w:tc>
        <w:tc>
          <w:tcPr>
            <w:tcW w:w="3569" w:type="dxa"/>
            <w:vAlign w:val="top"/>
          </w:tcPr>
          <w:p>
            <w:pPr>
              <w:pStyle w:val="TableText"/>
              <w:ind w:left="243"/>
              <w:spacing w:before="40" w:line="221" w:lineRule="auto"/>
              <w:rPr/>
            </w:pPr>
            <w:r>
              <w:rPr>
                <w:spacing w:val="-2"/>
              </w:rPr>
              <w:t>负责水利工程环保专业的设计</w:t>
            </w:r>
          </w:p>
          <w:p>
            <w:pPr>
              <w:pStyle w:val="TableText"/>
              <w:ind w:left="132"/>
              <w:spacing w:before="25" w:line="220" w:lineRule="auto"/>
              <w:rPr/>
            </w:pPr>
            <w:r>
              <w:rPr>
                <w:spacing w:val="-3"/>
              </w:rPr>
              <w:t>咨询工作，及项目前期相关环保</w:t>
            </w:r>
          </w:p>
          <w:p>
            <w:pPr>
              <w:pStyle w:val="TableText"/>
              <w:ind w:left="1210"/>
              <w:spacing w:before="26" w:line="206" w:lineRule="auto"/>
              <w:rPr/>
            </w:pPr>
            <w:r>
              <w:rPr>
                <w:spacing w:val="-6"/>
              </w:rPr>
              <w:t>咨询服务。</w:t>
            </w:r>
          </w:p>
        </w:tc>
        <w:tc>
          <w:tcPr>
            <w:tcW w:w="26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6"/>
              <w:spacing w:before="78" w:line="222" w:lineRule="auto"/>
              <w:rPr/>
            </w:pPr>
            <w:r>
              <w:rPr>
                <w:spacing w:val="-11"/>
              </w:rPr>
              <w:t>不限</w:t>
            </w:r>
          </w:p>
        </w:tc>
        <w:tc>
          <w:tcPr>
            <w:tcW w:w="1320" w:type="dxa"/>
            <w:vAlign w:val="top"/>
          </w:tcPr>
          <w:p>
            <w:pPr>
              <w:pStyle w:val="TableText"/>
              <w:ind w:left="201"/>
              <w:spacing w:before="40" w:line="222" w:lineRule="auto"/>
              <w:rPr/>
            </w:pPr>
            <w:r>
              <w:rPr>
                <w:spacing w:val="-6"/>
              </w:rPr>
              <w:t>全日制硕</w:t>
            </w:r>
          </w:p>
          <w:p>
            <w:pPr>
              <w:pStyle w:val="TableText"/>
              <w:ind w:left="318" w:right="175" w:hanging="117"/>
              <w:spacing w:before="24" w:line="223" w:lineRule="auto"/>
              <w:rPr/>
            </w:pPr>
            <w:r>
              <w:rPr>
                <w:spacing w:val="-6"/>
              </w:rPr>
              <w:t>士研究生</w:t>
            </w:r>
            <w:r>
              <w:rPr>
                <w:spacing w:val="-7"/>
              </w:rPr>
              <w:t>及以上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345"/>
              <w:spacing w:before="41" w:line="222" w:lineRule="auto"/>
              <w:rPr/>
            </w:pPr>
            <w:r>
              <w:rPr>
                <w:spacing w:val="-5"/>
              </w:rPr>
              <w:t>本硕均须</w:t>
            </w:r>
          </w:p>
          <w:p>
            <w:pPr>
              <w:pStyle w:val="TableText"/>
              <w:ind w:left="129"/>
              <w:spacing w:before="23" w:line="223" w:lineRule="auto"/>
              <w:rPr/>
            </w:pPr>
            <w:r>
              <w:rPr>
                <w:spacing w:val="-4"/>
              </w:rPr>
              <w:t>985/211</w:t>
            </w:r>
            <w:r>
              <w:rPr>
                <w:spacing w:val="-35"/>
              </w:rPr>
              <w:t xml:space="preserve"> </w:t>
            </w:r>
            <w:r>
              <w:rPr>
                <w:spacing w:val="-4"/>
              </w:rPr>
              <w:t>工程</w:t>
            </w:r>
          </w:p>
          <w:p>
            <w:pPr>
              <w:pStyle w:val="TableText"/>
              <w:ind w:left="598"/>
              <w:spacing w:before="22" w:line="206" w:lineRule="auto"/>
              <w:rPr/>
            </w:pPr>
            <w:r>
              <w:rPr>
                <w:spacing w:val="-15"/>
              </w:rPr>
              <w:t>院校</w:t>
            </w:r>
          </w:p>
        </w:tc>
        <w:tc>
          <w:tcPr>
            <w:tcW w:w="1092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9"/>
              <w:spacing w:before="78" w:line="223" w:lineRule="auto"/>
              <w:rPr/>
            </w:pPr>
            <w:r>
              <w:rPr>
                <w:spacing w:val="-8"/>
              </w:rPr>
              <w:t>若干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9" w:h="11906"/>
          <w:pgMar w:top="1012" w:right="794" w:bottom="0" w:left="794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95"/>
        <w:rPr/>
      </w:pPr>
      <w:r/>
    </w:p>
    <w:tbl>
      <w:tblPr>
        <w:tblStyle w:val="TableNormal"/>
        <w:tblW w:w="1524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256"/>
        <w:gridCol w:w="2790"/>
        <w:gridCol w:w="3569"/>
        <w:gridCol w:w="2623"/>
        <w:gridCol w:w="975"/>
        <w:gridCol w:w="1320"/>
        <w:gridCol w:w="1619"/>
        <w:gridCol w:w="1092"/>
      </w:tblGrid>
      <w:tr>
        <w:trPr>
          <w:trHeight w:val="873" w:hRule="atLeast"/>
        </w:trPr>
        <w:tc>
          <w:tcPr>
            <w:tcW w:w="1256" w:type="dxa"/>
            <w:vAlign w:val="top"/>
          </w:tcPr>
          <w:p>
            <w:pPr>
              <w:pStyle w:val="TableText"/>
              <w:ind w:left="402" w:right="387" w:firstLine="27"/>
              <w:spacing w:before="162" w:line="241" w:lineRule="auto"/>
              <w:rPr/>
            </w:pPr>
            <w:r>
              <w:rPr>
                <w:b/>
                <w:bCs/>
                <w:spacing w:val="-26"/>
              </w:rPr>
              <w:t>岗位</w:t>
            </w:r>
            <w:r>
              <w:rPr>
                <w:b/>
                <w:bCs/>
                <w:spacing w:val="-12"/>
              </w:rPr>
              <w:t>类别</w:t>
            </w:r>
          </w:p>
        </w:tc>
        <w:tc>
          <w:tcPr>
            <w:tcW w:w="2790" w:type="dxa"/>
            <w:vAlign w:val="top"/>
          </w:tcPr>
          <w:p>
            <w:pPr>
              <w:pStyle w:val="TableText"/>
              <w:ind w:left="927"/>
              <w:spacing w:before="318" w:line="222" w:lineRule="auto"/>
              <w:rPr/>
            </w:pPr>
            <w:r>
              <w:rPr>
                <w:b/>
                <w:bCs/>
                <w:spacing w:val="-7"/>
              </w:rPr>
              <w:t>专业要求</w:t>
            </w:r>
          </w:p>
        </w:tc>
        <w:tc>
          <w:tcPr>
            <w:tcW w:w="3569" w:type="dxa"/>
            <w:vAlign w:val="top"/>
          </w:tcPr>
          <w:p>
            <w:pPr>
              <w:pStyle w:val="TableText"/>
              <w:ind w:left="1344"/>
              <w:spacing w:before="317" w:line="222" w:lineRule="auto"/>
              <w:rPr/>
            </w:pPr>
            <w:r>
              <w:rPr>
                <w:b/>
                <w:bCs/>
                <w:spacing w:val="-14"/>
              </w:rPr>
              <w:t>岗位职责</w:t>
            </w:r>
          </w:p>
        </w:tc>
        <w:tc>
          <w:tcPr>
            <w:tcW w:w="2623" w:type="dxa"/>
            <w:vAlign w:val="top"/>
          </w:tcPr>
          <w:p>
            <w:pPr>
              <w:pStyle w:val="TableText"/>
              <w:ind w:left="874"/>
              <w:spacing w:before="317" w:line="222" w:lineRule="auto"/>
              <w:rPr/>
            </w:pPr>
            <w:r>
              <w:rPr>
                <w:b/>
                <w:bCs/>
                <w:spacing w:val="-14"/>
              </w:rPr>
              <w:t>岗位条件</w:t>
            </w:r>
          </w:p>
        </w:tc>
        <w:tc>
          <w:tcPr>
            <w:tcW w:w="975" w:type="dxa"/>
            <w:vAlign w:val="top"/>
          </w:tcPr>
          <w:p>
            <w:pPr>
              <w:pStyle w:val="TableText"/>
              <w:ind w:left="263" w:right="244" w:hanging="3"/>
              <w:spacing w:before="162" w:line="241" w:lineRule="auto"/>
              <w:rPr/>
            </w:pPr>
            <w:r>
              <w:rPr>
                <w:b/>
                <w:bCs/>
                <w:spacing w:val="-11"/>
              </w:rPr>
              <w:t>招聘</w:t>
            </w:r>
            <w:r>
              <w:rPr>
                <w:b/>
                <w:bCs/>
                <w:spacing w:val="-12"/>
              </w:rPr>
              <w:t>类别</w:t>
            </w:r>
          </w:p>
        </w:tc>
        <w:tc>
          <w:tcPr>
            <w:tcW w:w="1320" w:type="dxa"/>
            <w:vAlign w:val="top"/>
          </w:tcPr>
          <w:p>
            <w:pPr>
              <w:pStyle w:val="TableText"/>
              <w:ind w:left="443"/>
              <w:spacing w:before="317" w:line="223" w:lineRule="auto"/>
              <w:rPr/>
            </w:pPr>
            <w:r>
              <w:rPr>
                <w:b/>
                <w:bCs/>
                <w:spacing w:val="-16"/>
              </w:rPr>
              <w:t>学历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345"/>
              <w:spacing w:before="317" w:line="221" w:lineRule="auto"/>
              <w:rPr/>
            </w:pPr>
            <w:r>
              <w:rPr>
                <w:b/>
                <w:bCs/>
                <w:spacing w:val="-7"/>
              </w:rPr>
              <w:t>毕业院校</w:t>
            </w:r>
          </w:p>
        </w:tc>
        <w:tc>
          <w:tcPr>
            <w:tcW w:w="1092" w:type="dxa"/>
            <w:vAlign w:val="top"/>
          </w:tcPr>
          <w:p>
            <w:pPr>
              <w:pStyle w:val="TableText"/>
              <w:ind w:left="322" w:right="303" w:hanging="4"/>
              <w:spacing w:before="162" w:line="241" w:lineRule="auto"/>
              <w:rPr/>
            </w:pPr>
            <w:r>
              <w:rPr>
                <w:b/>
                <w:bCs/>
                <w:spacing w:val="-11"/>
              </w:rPr>
              <w:t>招聘</w:t>
            </w:r>
            <w:r>
              <w:rPr>
                <w:b/>
                <w:bCs/>
                <w:spacing w:val="-13"/>
              </w:rPr>
              <w:t>人数</w:t>
            </w:r>
          </w:p>
        </w:tc>
      </w:tr>
      <w:tr>
        <w:trPr>
          <w:trHeight w:val="1034" w:hRule="atLeast"/>
        </w:trPr>
        <w:tc>
          <w:tcPr>
            <w:tcW w:w="1256" w:type="dxa"/>
            <w:vAlign w:val="top"/>
            <w:vMerge w:val="restart"/>
            <w:tcBorders>
              <w:bottom w:val="nil"/>
            </w:tcBorders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9" w:right="144" w:hanging="384"/>
              <w:spacing w:before="78" w:line="241" w:lineRule="auto"/>
              <w:rPr/>
            </w:pPr>
            <w:r>
              <w:rPr>
                <w:b/>
                <w:bCs/>
                <w:spacing w:val="-8"/>
              </w:rPr>
              <w:t>工程设计</w:t>
            </w:r>
            <w:r>
              <w:rPr>
                <w:b/>
                <w:bCs/>
                <w:spacing w:val="-3"/>
              </w:rPr>
              <w:t>岗</w:t>
            </w:r>
          </w:p>
        </w:tc>
        <w:tc>
          <w:tcPr>
            <w:tcW w:w="2790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8"/>
              <w:spacing w:before="78" w:line="222" w:lineRule="auto"/>
              <w:rPr/>
            </w:pPr>
            <w:r>
              <w:rPr>
                <w:spacing w:val="-3"/>
              </w:rPr>
              <w:t>给水排水工程</w:t>
            </w:r>
          </w:p>
        </w:tc>
        <w:tc>
          <w:tcPr>
            <w:tcW w:w="3569" w:type="dxa"/>
            <w:vAlign w:val="top"/>
          </w:tcPr>
          <w:p>
            <w:pPr>
              <w:pStyle w:val="TableText"/>
              <w:ind w:left="126"/>
              <w:spacing w:before="85" w:line="222" w:lineRule="auto"/>
              <w:rPr/>
            </w:pPr>
            <w:r>
              <w:rPr>
                <w:spacing w:val="-2"/>
              </w:rPr>
              <w:t>负责城乡供水规划；总体方案设</w:t>
            </w:r>
          </w:p>
          <w:p>
            <w:pPr>
              <w:pStyle w:val="TableText"/>
              <w:ind w:left="119"/>
              <w:spacing w:before="23" w:line="222" w:lineRule="auto"/>
              <w:rPr/>
            </w:pPr>
            <w:r>
              <w:rPr>
                <w:spacing w:val="-2"/>
              </w:rPr>
              <w:t>计、汇报；负责城乡供水设计、</w:t>
            </w:r>
          </w:p>
          <w:p>
            <w:pPr>
              <w:pStyle w:val="TableText"/>
              <w:ind w:left="956"/>
              <w:spacing w:before="23" w:line="222" w:lineRule="auto"/>
              <w:rPr/>
            </w:pPr>
            <w:r>
              <w:rPr>
                <w:spacing w:val="-3"/>
              </w:rPr>
              <w:t>水厂工艺设计。</w:t>
            </w:r>
          </w:p>
        </w:tc>
        <w:tc>
          <w:tcPr>
            <w:tcW w:w="2623" w:type="dxa"/>
            <w:vAlign w:val="top"/>
          </w:tcPr>
          <w:p>
            <w:pPr>
              <w:pStyle w:val="TableText"/>
              <w:ind w:left="120" w:right="112" w:firstLine="10"/>
              <w:spacing w:before="84" w:line="241" w:lineRule="auto"/>
              <w:jc w:val="both"/>
              <w:rPr/>
            </w:pPr>
            <w:r>
              <w:rPr>
                <w:spacing w:val="-3"/>
              </w:rPr>
              <w:t>需取得注册公用设备工</w:t>
            </w:r>
            <w:r>
              <w:rPr>
                <w:spacing w:val="-2"/>
              </w:rPr>
              <w:t>程师（给水排水）资格</w:t>
            </w:r>
            <w:r>
              <w:rPr>
                <w:spacing w:val="-6"/>
              </w:rPr>
              <w:t>证书。</w:t>
            </w:r>
          </w:p>
        </w:tc>
        <w:tc>
          <w:tcPr>
            <w:tcW w:w="975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1"/>
              <w:spacing w:before="78" w:line="223" w:lineRule="auto"/>
              <w:rPr/>
            </w:pPr>
            <w:r>
              <w:rPr>
                <w:spacing w:val="-8"/>
              </w:rPr>
              <w:t>社招</w:t>
            </w:r>
          </w:p>
        </w:tc>
        <w:tc>
          <w:tcPr>
            <w:tcW w:w="1320" w:type="dxa"/>
            <w:vAlign w:val="top"/>
          </w:tcPr>
          <w:p>
            <w:pPr>
              <w:pStyle w:val="TableText"/>
              <w:ind w:left="196" w:right="175" w:firstLine="4"/>
              <w:spacing w:before="241" w:line="241" w:lineRule="auto"/>
              <w:rPr/>
            </w:pPr>
            <w:r>
              <w:rPr>
                <w:spacing w:val="-6"/>
              </w:rPr>
              <w:t>全日制本</w:t>
            </w:r>
            <w:r>
              <w:rPr>
                <w:spacing w:val="-5"/>
              </w:rPr>
              <w:t>科及以上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598" w:right="114" w:hanging="469"/>
              <w:spacing w:before="240" w:line="241" w:lineRule="auto"/>
              <w:rPr/>
            </w:pPr>
            <w:r>
              <w:rPr>
                <w:spacing w:val="-4"/>
              </w:rPr>
              <w:t>985/211</w:t>
            </w:r>
            <w:r>
              <w:rPr>
                <w:spacing w:val="-35"/>
              </w:rPr>
              <w:t xml:space="preserve"> </w:t>
            </w:r>
            <w:r>
              <w:rPr>
                <w:spacing w:val="-4"/>
              </w:rPr>
              <w:t>工程</w:t>
            </w:r>
            <w:r>
              <w:rPr>
                <w:spacing w:val="-15"/>
              </w:rPr>
              <w:t>院校</w:t>
            </w:r>
          </w:p>
        </w:tc>
        <w:tc>
          <w:tcPr>
            <w:tcW w:w="1092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9"/>
              <w:spacing w:before="78" w:line="223" w:lineRule="auto"/>
              <w:rPr/>
            </w:pPr>
            <w:r>
              <w:rPr>
                <w:spacing w:val="-8"/>
              </w:rPr>
              <w:t>若干</w:t>
            </w:r>
          </w:p>
        </w:tc>
      </w:tr>
      <w:tr>
        <w:trPr>
          <w:trHeight w:val="941" w:hRule="atLeast"/>
        </w:trPr>
        <w:tc>
          <w:tcPr>
            <w:tcW w:w="1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90" w:type="dxa"/>
            <w:vAlign w:val="top"/>
          </w:tcPr>
          <w:p>
            <w:pPr>
              <w:pStyle w:val="TableText"/>
              <w:ind w:left="119"/>
              <w:spacing w:before="40" w:line="222" w:lineRule="auto"/>
              <w:rPr/>
            </w:pPr>
            <w:r>
              <w:rPr>
                <w:spacing w:val="-8"/>
              </w:rPr>
              <w:t>水利水电工程、水工结构</w:t>
            </w:r>
          </w:p>
          <w:p>
            <w:pPr>
              <w:pStyle w:val="TableText"/>
              <w:ind w:left="126"/>
              <w:spacing w:before="23" w:line="222" w:lineRule="auto"/>
              <w:rPr/>
            </w:pPr>
            <w:r>
              <w:rPr>
                <w:spacing w:val="-9"/>
              </w:rPr>
              <w:t>工程、水利工程、工程管</w:t>
            </w:r>
          </w:p>
          <w:p>
            <w:pPr>
              <w:pStyle w:val="TableText"/>
              <w:ind w:left="688"/>
              <w:spacing w:before="22" w:line="206" w:lineRule="auto"/>
              <w:rPr/>
            </w:pPr>
            <w:r>
              <w:rPr>
                <w:spacing w:val="-3"/>
              </w:rPr>
              <w:t>理、土木工程</w:t>
            </w:r>
          </w:p>
        </w:tc>
        <w:tc>
          <w:tcPr>
            <w:tcW w:w="3569" w:type="dxa"/>
            <w:vAlign w:val="top"/>
          </w:tcPr>
          <w:p>
            <w:pPr>
              <w:pStyle w:val="TableText"/>
              <w:ind w:left="240" w:right="222" w:hanging="4"/>
              <w:spacing w:before="195"/>
              <w:rPr/>
            </w:pPr>
            <w:r>
              <w:rPr>
                <w:spacing w:val="-2"/>
              </w:rPr>
              <w:t>从事水利工程类设计、设代工</w:t>
            </w:r>
            <w:r>
              <w:rPr>
                <w:spacing w:val="-2"/>
              </w:rPr>
              <w:t>作；承担中小型项目负责人。</w:t>
            </w:r>
          </w:p>
        </w:tc>
        <w:tc>
          <w:tcPr>
            <w:tcW w:w="2623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7"/>
              <w:spacing w:before="78" w:line="220" w:lineRule="auto"/>
              <w:rPr/>
            </w:pPr>
            <w:r>
              <w:rPr>
                <w:spacing w:val="-3"/>
              </w:rPr>
              <w:t>工作地点为北京市。</w:t>
            </w:r>
          </w:p>
        </w:tc>
        <w:tc>
          <w:tcPr>
            <w:tcW w:w="975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1"/>
              <w:spacing w:before="78" w:line="223" w:lineRule="auto"/>
              <w:rPr/>
            </w:pPr>
            <w:r>
              <w:rPr>
                <w:spacing w:val="-8"/>
              </w:rPr>
              <w:t>社招</w:t>
            </w:r>
          </w:p>
        </w:tc>
        <w:tc>
          <w:tcPr>
            <w:tcW w:w="1320" w:type="dxa"/>
            <w:vAlign w:val="top"/>
          </w:tcPr>
          <w:p>
            <w:pPr>
              <w:pStyle w:val="TableText"/>
              <w:ind w:left="201"/>
              <w:spacing w:before="39" w:line="222" w:lineRule="auto"/>
              <w:rPr/>
            </w:pPr>
            <w:r>
              <w:rPr>
                <w:spacing w:val="-6"/>
              </w:rPr>
              <w:t>全日制硕</w:t>
            </w:r>
          </w:p>
          <w:p>
            <w:pPr>
              <w:pStyle w:val="TableText"/>
              <w:ind w:left="318" w:right="175" w:hanging="117"/>
              <w:spacing w:before="23" w:line="223" w:lineRule="auto"/>
              <w:rPr/>
            </w:pPr>
            <w:r>
              <w:rPr>
                <w:spacing w:val="-6"/>
              </w:rPr>
              <w:t>士研究生</w:t>
            </w:r>
            <w:r>
              <w:rPr>
                <w:spacing w:val="-7"/>
              </w:rPr>
              <w:t>及以上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598" w:right="114" w:hanging="469"/>
              <w:spacing w:before="194" w:line="241" w:lineRule="auto"/>
              <w:rPr/>
            </w:pPr>
            <w:r>
              <w:rPr>
                <w:spacing w:val="-4"/>
              </w:rPr>
              <w:t>985/211</w:t>
            </w:r>
            <w:r>
              <w:rPr>
                <w:spacing w:val="-35"/>
              </w:rPr>
              <w:t xml:space="preserve"> </w:t>
            </w:r>
            <w:r>
              <w:rPr>
                <w:spacing w:val="-4"/>
              </w:rPr>
              <w:t>工程</w:t>
            </w:r>
            <w:r>
              <w:rPr>
                <w:spacing w:val="-15"/>
              </w:rPr>
              <w:t>院校</w:t>
            </w:r>
          </w:p>
        </w:tc>
        <w:tc>
          <w:tcPr>
            <w:tcW w:w="1092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9"/>
              <w:spacing w:before="78" w:line="223" w:lineRule="auto"/>
              <w:rPr/>
            </w:pPr>
            <w:r>
              <w:rPr>
                <w:spacing w:val="-8"/>
              </w:rPr>
              <w:t>若干</w:t>
            </w:r>
          </w:p>
        </w:tc>
      </w:tr>
      <w:tr>
        <w:trPr>
          <w:trHeight w:val="1089" w:hRule="atLeast"/>
        </w:trPr>
        <w:tc>
          <w:tcPr>
            <w:tcW w:w="1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90" w:type="dxa"/>
            <w:vAlign w:val="top"/>
          </w:tcPr>
          <w:p>
            <w:pPr>
              <w:pStyle w:val="TableText"/>
              <w:ind w:left="208" w:right="193" w:hanging="2"/>
              <w:spacing w:before="269" w:line="241" w:lineRule="auto"/>
              <w:rPr/>
            </w:pPr>
            <w:r>
              <w:rPr>
                <w:spacing w:val="-2"/>
              </w:rPr>
              <w:t>水务工程、农业水利工</w:t>
            </w:r>
            <w:r>
              <w:rPr>
                <w:spacing w:val="-2"/>
              </w:rPr>
              <w:t>程、给排水科学与工程</w:t>
            </w:r>
          </w:p>
        </w:tc>
        <w:tc>
          <w:tcPr>
            <w:tcW w:w="3569" w:type="dxa"/>
            <w:vAlign w:val="top"/>
          </w:tcPr>
          <w:p>
            <w:pPr>
              <w:pStyle w:val="TableText"/>
              <w:ind w:left="176"/>
              <w:spacing w:before="114" w:line="222" w:lineRule="auto"/>
              <w:rPr/>
            </w:pPr>
            <w:r>
              <w:rPr>
                <w:spacing w:val="-2"/>
              </w:rPr>
              <w:t>从事民用、工业建筑/市政给排</w:t>
            </w:r>
          </w:p>
          <w:p>
            <w:pPr>
              <w:pStyle w:val="TableText"/>
              <w:ind w:left="236"/>
              <w:spacing w:before="23" w:line="222" w:lineRule="auto"/>
              <w:rPr/>
            </w:pPr>
            <w:r>
              <w:rPr>
                <w:spacing w:val="-2"/>
              </w:rPr>
              <w:t>水设计；承担农田水利设计；</w:t>
            </w:r>
          </w:p>
          <w:p>
            <w:pPr>
              <w:pStyle w:val="TableText"/>
              <w:ind w:left="477"/>
              <w:spacing w:before="23" w:line="222" w:lineRule="auto"/>
              <w:rPr/>
            </w:pPr>
            <w:r>
              <w:rPr>
                <w:spacing w:val="-2"/>
              </w:rPr>
              <w:t>承担中小型项目负责人。</w:t>
            </w:r>
          </w:p>
        </w:tc>
        <w:tc>
          <w:tcPr>
            <w:tcW w:w="2623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7"/>
              <w:spacing w:before="78" w:line="220" w:lineRule="auto"/>
              <w:rPr/>
            </w:pPr>
            <w:r>
              <w:rPr>
                <w:spacing w:val="-3"/>
              </w:rPr>
              <w:t>工作地点为北京市。</w:t>
            </w:r>
          </w:p>
        </w:tc>
        <w:tc>
          <w:tcPr>
            <w:tcW w:w="975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1"/>
              <w:spacing w:before="78" w:line="223" w:lineRule="auto"/>
              <w:rPr/>
            </w:pPr>
            <w:r>
              <w:rPr>
                <w:spacing w:val="-8"/>
              </w:rPr>
              <w:t>社招</w:t>
            </w:r>
          </w:p>
        </w:tc>
        <w:tc>
          <w:tcPr>
            <w:tcW w:w="1320" w:type="dxa"/>
            <w:vAlign w:val="top"/>
          </w:tcPr>
          <w:p>
            <w:pPr>
              <w:pStyle w:val="TableText"/>
              <w:ind w:left="201"/>
              <w:spacing w:before="113" w:line="222" w:lineRule="auto"/>
              <w:rPr/>
            </w:pPr>
            <w:r>
              <w:rPr>
                <w:spacing w:val="-6"/>
              </w:rPr>
              <w:t>全日制硕</w:t>
            </w:r>
          </w:p>
          <w:p>
            <w:pPr>
              <w:pStyle w:val="TableText"/>
              <w:ind w:left="318" w:right="175" w:hanging="117"/>
              <w:spacing w:before="25" w:line="242" w:lineRule="auto"/>
              <w:rPr/>
            </w:pPr>
            <w:r>
              <w:rPr>
                <w:spacing w:val="-6"/>
              </w:rPr>
              <w:t>士研究生</w:t>
            </w:r>
            <w:r>
              <w:rPr>
                <w:spacing w:val="-7"/>
              </w:rPr>
              <w:t>及以上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598" w:right="114" w:hanging="469"/>
              <w:spacing w:before="268" w:line="241" w:lineRule="auto"/>
              <w:rPr/>
            </w:pPr>
            <w:r>
              <w:rPr>
                <w:spacing w:val="-4"/>
              </w:rPr>
              <w:t>985/211</w:t>
            </w:r>
            <w:r>
              <w:rPr>
                <w:spacing w:val="-35"/>
              </w:rPr>
              <w:t xml:space="preserve"> </w:t>
            </w:r>
            <w:r>
              <w:rPr>
                <w:spacing w:val="-4"/>
              </w:rPr>
              <w:t>工程</w:t>
            </w:r>
            <w:r>
              <w:rPr>
                <w:spacing w:val="-15"/>
              </w:rPr>
              <w:t>院校</w:t>
            </w:r>
          </w:p>
        </w:tc>
        <w:tc>
          <w:tcPr>
            <w:tcW w:w="1092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9"/>
              <w:spacing w:before="78" w:line="223" w:lineRule="auto"/>
              <w:rPr/>
            </w:pPr>
            <w:r>
              <w:rPr>
                <w:spacing w:val="-8"/>
              </w:rPr>
              <w:t>若干</w:t>
            </w:r>
          </w:p>
        </w:tc>
      </w:tr>
      <w:tr>
        <w:trPr>
          <w:trHeight w:val="1379" w:hRule="atLeast"/>
        </w:trPr>
        <w:tc>
          <w:tcPr>
            <w:tcW w:w="1256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9" w:right="144" w:hanging="384"/>
              <w:spacing w:before="78" w:line="241" w:lineRule="auto"/>
              <w:rPr/>
            </w:pPr>
            <w:r>
              <w:rPr>
                <w:b/>
                <w:bCs/>
                <w:spacing w:val="-8"/>
              </w:rPr>
              <w:t>工程勘测</w:t>
            </w:r>
            <w:r>
              <w:rPr>
                <w:b/>
                <w:bCs/>
                <w:spacing w:val="-3"/>
              </w:rPr>
              <w:t>岗</w:t>
            </w:r>
          </w:p>
        </w:tc>
        <w:tc>
          <w:tcPr>
            <w:tcW w:w="2790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1"/>
              <w:spacing w:before="78" w:line="223" w:lineRule="auto"/>
              <w:rPr/>
            </w:pPr>
            <w:r>
              <w:rPr>
                <w:spacing w:val="-6"/>
              </w:rPr>
              <w:t>地质工程（水文地质、工</w:t>
            </w:r>
          </w:p>
          <w:p>
            <w:pPr>
              <w:pStyle w:val="TableText"/>
              <w:ind w:left="688"/>
              <w:spacing w:before="22" w:line="223" w:lineRule="auto"/>
              <w:rPr/>
            </w:pPr>
            <w:r>
              <w:rPr>
                <w:spacing w:val="-3"/>
              </w:rPr>
              <w:t>程地质方向）</w:t>
            </w:r>
          </w:p>
        </w:tc>
        <w:tc>
          <w:tcPr>
            <w:tcW w:w="3569" w:type="dxa"/>
            <w:vAlign w:val="top"/>
          </w:tcPr>
          <w:p>
            <w:pPr>
              <w:pStyle w:val="TableText"/>
              <w:ind w:left="126"/>
              <w:spacing w:before="102" w:line="220" w:lineRule="auto"/>
              <w:rPr/>
            </w:pPr>
            <w:r>
              <w:rPr>
                <w:spacing w:val="-2"/>
              </w:rPr>
              <w:t>负责勘察资料的收集、勘察工作</w:t>
            </w:r>
          </w:p>
          <w:p>
            <w:pPr>
              <w:pStyle w:val="TableText"/>
              <w:ind w:left="133"/>
              <w:spacing w:before="26" w:line="222" w:lineRule="auto"/>
              <w:rPr/>
            </w:pPr>
            <w:r>
              <w:rPr>
                <w:spacing w:val="-3"/>
              </w:rPr>
              <w:t>的策划、外业勘察实施、内业资</w:t>
            </w:r>
          </w:p>
          <w:p>
            <w:pPr>
              <w:pStyle w:val="TableText"/>
              <w:ind w:left="118"/>
              <w:spacing w:before="23" w:line="220" w:lineRule="auto"/>
              <w:rPr/>
            </w:pPr>
            <w:r>
              <w:rPr>
                <w:spacing w:val="-2"/>
              </w:rPr>
              <w:t>料整理、地质图件绘制和勘察报</w:t>
            </w:r>
          </w:p>
          <w:p>
            <w:pPr>
              <w:pStyle w:val="TableText"/>
              <w:ind w:left="957"/>
              <w:spacing w:before="26" w:line="220" w:lineRule="auto"/>
              <w:rPr/>
            </w:pPr>
            <w:r>
              <w:rPr>
                <w:spacing w:val="-3"/>
              </w:rPr>
              <w:t>告编制等工作。</w:t>
            </w:r>
          </w:p>
        </w:tc>
        <w:tc>
          <w:tcPr>
            <w:tcW w:w="26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1"/>
              <w:spacing w:before="78" w:line="222" w:lineRule="auto"/>
              <w:rPr/>
            </w:pPr>
            <w:r>
              <w:rPr>
                <w:spacing w:val="-8"/>
              </w:rPr>
              <w:t>校招</w:t>
            </w:r>
          </w:p>
        </w:tc>
        <w:tc>
          <w:tcPr>
            <w:tcW w:w="1320" w:type="dxa"/>
            <w:vAlign w:val="top"/>
          </w:tcPr>
          <w:p>
            <w:pPr>
              <w:pStyle w:val="TableText"/>
              <w:ind w:left="201" w:right="175"/>
              <w:spacing w:before="256" w:line="242" w:lineRule="auto"/>
              <w:jc w:val="both"/>
              <w:rPr/>
            </w:pPr>
            <w:r>
              <w:rPr>
                <w:spacing w:val="-6"/>
              </w:rPr>
              <w:t>全日制硕</w:t>
            </w:r>
            <w:r>
              <w:rPr>
                <w:spacing w:val="-6"/>
              </w:rPr>
              <w:t>士研究生</w:t>
            </w:r>
            <w:r>
              <w:rPr>
                <w:spacing w:val="32"/>
              </w:rPr>
              <w:t>及以上</w:t>
            </w:r>
          </w:p>
        </w:tc>
        <w:tc>
          <w:tcPr>
            <w:tcW w:w="1619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8" w:right="114" w:hanging="469"/>
              <w:spacing w:before="78" w:line="241" w:lineRule="auto"/>
              <w:rPr/>
            </w:pPr>
            <w:r>
              <w:rPr>
                <w:spacing w:val="-4"/>
              </w:rPr>
              <w:t>985/211</w:t>
            </w:r>
            <w:r>
              <w:rPr>
                <w:spacing w:val="-35"/>
              </w:rPr>
              <w:t xml:space="preserve"> </w:t>
            </w:r>
            <w:r>
              <w:rPr>
                <w:spacing w:val="-4"/>
              </w:rPr>
              <w:t>工程</w:t>
            </w:r>
            <w:r>
              <w:rPr>
                <w:spacing w:val="-15"/>
              </w:rPr>
              <w:t>院校</w:t>
            </w:r>
          </w:p>
        </w:tc>
        <w:tc>
          <w:tcPr>
            <w:tcW w:w="1092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9"/>
              <w:spacing w:before="78" w:line="223" w:lineRule="auto"/>
              <w:rPr/>
            </w:pPr>
            <w:r>
              <w:rPr>
                <w:spacing w:val="-8"/>
              </w:rPr>
              <w:t>若干</w:t>
            </w:r>
          </w:p>
        </w:tc>
      </w:tr>
      <w:tr>
        <w:trPr>
          <w:trHeight w:val="1986" w:hRule="atLeast"/>
        </w:trPr>
        <w:tc>
          <w:tcPr>
            <w:tcW w:w="1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90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1"/>
              <w:spacing w:before="78" w:line="222" w:lineRule="auto"/>
              <w:rPr/>
            </w:pPr>
            <w:r>
              <w:rPr>
                <w:spacing w:val="-8"/>
              </w:rPr>
              <w:t>地球探测与信息技术（工</w:t>
            </w:r>
          </w:p>
          <w:p>
            <w:pPr>
              <w:pStyle w:val="TableText"/>
              <w:ind w:left="688"/>
              <w:spacing w:before="23" w:line="221" w:lineRule="auto"/>
              <w:rPr/>
            </w:pPr>
            <w:r>
              <w:rPr>
                <w:spacing w:val="-3"/>
              </w:rPr>
              <w:t>程物探方向）</w:t>
            </w:r>
          </w:p>
        </w:tc>
        <w:tc>
          <w:tcPr>
            <w:tcW w:w="3569" w:type="dxa"/>
            <w:vAlign w:val="top"/>
          </w:tcPr>
          <w:p>
            <w:pPr>
              <w:pStyle w:val="TableText"/>
              <w:ind w:left="238"/>
              <w:spacing w:before="95" w:line="221" w:lineRule="auto"/>
              <w:rPr/>
            </w:pPr>
            <w:r>
              <w:rPr>
                <w:spacing w:val="-2"/>
              </w:rPr>
              <w:t>担任项目工程物探专业技术负</w:t>
            </w:r>
          </w:p>
          <w:p>
            <w:pPr>
              <w:pStyle w:val="TableText"/>
              <w:ind w:left="238"/>
              <w:spacing w:before="24" w:line="223" w:lineRule="auto"/>
              <w:rPr/>
            </w:pPr>
            <w:r>
              <w:rPr>
                <w:spacing w:val="-2"/>
              </w:rPr>
              <w:t>责人。熟练掌握高密度电法、</w:t>
            </w:r>
          </w:p>
          <w:p>
            <w:pPr>
              <w:pStyle w:val="TableText"/>
              <w:ind w:left="162"/>
              <w:spacing w:before="22" w:line="222" w:lineRule="auto"/>
              <w:rPr/>
            </w:pPr>
            <w:r>
              <w:rPr>
                <w:spacing w:val="-1"/>
              </w:rPr>
              <w:t>AMT、地质雷达、综合测井仪等</w:t>
            </w:r>
          </w:p>
          <w:p>
            <w:pPr>
              <w:pStyle w:val="TableText"/>
              <w:ind w:left="118"/>
              <w:spacing w:before="22" w:line="221" w:lineRule="auto"/>
              <w:rPr/>
            </w:pPr>
            <w:r>
              <w:rPr>
                <w:spacing w:val="-2"/>
              </w:rPr>
              <w:t>勘探方法和设备的使用，具备物</w:t>
            </w:r>
          </w:p>
          <w:p>
            <w:pPr>
              <w:pStyle w:val="TableText"/>
              <w:ind w:left="237"/>
              <w:spacing w:before="25" w:line="220" w:lineRule="auto"/>
              <w:rPr/>
            </w:pPr>
            <w:r>
              <w:rPr>
                <w:spacing w:val="-2"/>
              </w:rPr>
              <w:t>探资料的解译整理和报告编制</w:t>
            </w:r>
          </w:p>
          <w:p>
            <w:pPr>
              <w:pStyle w:val="TableText"/>
              <w:ind w:left="1325"/>
              <w:spacing w:before="26" w:line="222" w:lineRule="auto"/>
              <w:rPr/>
            </w:pPr>
            <w:r>
              <w:rPr>
                <w:spacing w:val="-7"/>
              </w:rPr>
              <w:t>等能力。</w:t>
            </w:r>
          </w:p>
        </w:tc>
        <w:tc>
          <w:tcPr>
            <w:tcW w:w="2623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7" w:right="112" w:firstLine="3"/>
              <w:spacing w:before="78"/>
              <w:jc w:val="both"/>
              <w:rPr/>
            </w:pPr>
            <w:r>
              <w:rPr>
                <w:spacing w:val="1"/>
              </w:rPr>
              <w:t>需具备3</w:t>
            </w:r>
            <w:r>
              <w:rPr>
                <w:spacing w:val="-37"/>
              </w:rPr>
              <w:t xml:space="preserve"> </w:t>
            </w:r>
            <w:r>
              <w:rPr>
                <w:spacing w:val="1"/>
              </w:rPr>
              <w:t>年及以上相关</w:t>
            </w:r>
            <w:r>
              <w:rPr>
                <w:spacing w:val="-3"/>
              </w:rPr>
              <w:t>工作经验，并取得工程</w:t>
            </w:r>
            <w:r>
              <w:rPr>
                <w:spacing w:val="-4"/>
              </w:rPr>
              <w:t>师及以上职称。</w:t>
            </w:r>
          </w:p>
        </w:tc>
        <w:tc>
          <w:tcPr>
            <w:tcW w:w="975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1"/>
              <w:spacing w:before="78" w:line="223" w:lineRule="auto"/>
              <w:rPr/>
            </w:pPr>
            <w:r>
              <w:rPr>
                <w:spacing w:val="-8"/>
              </w:rPr>
              <w:t>社招</w:t>
            </w:r>
          </w:p>
        </w:tc>
        <w:tc>
          <w:tcPr>
            <w:tcW w:w="13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1" w:right="175"/>
              <w:spacing w:before="78" w:line="242" w:lineRule="auto"/>
              <w:jc w:val="both"/>
              <w:rPr/>
            </w:pPr>
            <w:r>
              <w:rPr>
                <w:spacing w:val="-6"/>
              </w:rPr>
              <w:t>全日制硕</w:t>
            </w:r>
            <w:r>
              <w:rPr>
                <w:spacing w:val="-6"/>
              </w:rPr>
              <w:t>士研究生</w:t>
            </w:r>
            <w:r>
              <w:rPr>
                <w:spacing w:val="32"/>
              </w:rPr>
              <w:t>及以上</w:t>
            </w:r>
          </w:p>
        </w:tc>
        <w:tc>
          <w:tcPr>
            <w:tcW w:w="1619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8" w:right="114" w:hanging="469"/>
              <w:spacing w:before="78" w:line="241" w:lineRule="auto"/>
              <w:rPr/>
            </w:pPr>
            <w:r>
              <w:rPr>
                <w:spacing w:val="-4"/>
              </w:rPr>
              <w:t>985/211</w:t>
            </w:r>
            <w:r>
              <w:rPr>
                <w:spacing w:val="-35"/>
              </w:rPr>
              <w:t xml:space="preserve"> </w:t>
            </w:r>
            <w:r>
              <w:rPr>
                <w:spacing w:val="-4"/>
              </w:rPr>
              <w:t>工程</w:t>
            </w:r>
            <w:r>
              <w:rPr>
                <w:spacing w:val="-15"/>
              </w:rPr>
              <w:t>院校</w:t>
            </w:r>
          </w:p>
        </w:tc>
        <w:tc>
          <w:tcPr>
            <w:tcW w:w="1092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9"/>
              <w:spacing w:before="78" w:line="223" w:lineRule="auto"/>
              <w:rPr/>
            </w:pPr>
            <w:r>
              <w:rPr>
                <w:spacing w:val="-8"/>
              </w:rPr>
              <w:t>若干</w:t>
            </w:r>
          </w:p>
        </w:tc>
      </w:tr>
      <w:tr>
        <w:trPr>
          <w:trHeight w:val="1065" w:hRule="atLeast"/>
        </w:trPr>
        <w:tc>
          <w:tcPr>
            <w:tcW w:w="1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90" w:type="dxa"/>
            <w:vAlign w:val="top"/>
          </w:tcPr>
          <w:p>
            <w:pPr>
              <w:pStyle w:val="TableText"/>
              <w:ind w:left="120"/>
              <w:spacing w:before="258" w:line="222" w:lineRule="auto"/>
              <w:rPr/>
            </w:pPr>
            <w:r>
              <w:rPr>
                <w:spacing w:val="-8"/>
              </w:rPr>
              <w:t>测绘工程、遥感科学与技</w:t>
            </w:r>
          </w:p>
          <w:p>
            <w:pPr>
              <w:pStyle w:val="TableText"/>
              <w:ind w:left="1288"/>
              <w:spacing w:before="23" w:line="222" w:lineRule="auto"/>
              <w:rPr/>
            </w:pPr>
            <w:r>
              <w:rPr/>
              <w:t>术</w:t>
            </w:r>
          </w:p>
        </w:tc>
        <w:tc>
          <w:tcPr>
            <w:tcW w:w="3569" w:type="dxa"/>
            <w:vAlign w:val="top"/>
          </w:tcPr>
          <w:p>
            <w:pPr>
              <w:pStyle w:val="TableText"/>
              <w:ind w:left="237"/>
              <w:spacing w:before="257" w:line="222" w:lineRule="auto"/>
              <w:rPr/>
            </w:pPr>
            <w:r>
              <w:rPr>
                <w:spacing w:val="-2"/>
              </w:rPr>
              <w:t>测绘数据外业采集及测绘数据</w:t>
            </w:r>
          </w:p>
          <w:p>
            <w:pPr>
              <w:pStyle w:val="TableText"/>
              <w:ind w:left="1226"/>
              <w:spacing w:before="24" w:line="222" w:lineRule="auto"/>
              <w:rPr/>
            </w:pPr>
            <w:r>
              <w:rPr>
                <w:spacing w:val="-10"/>
              </w:rPr>
              <w:t>内业处理。</w:t>
            </w:r>
          </w:p>
        </w:tc>
        <w:tc>
          <w:tcPr>
            <w:tcW w:w="2623" w:type="dxa"/>
            <w:vAlign w:val="top"/>
          </w:tcPr>
          <w:p>
            <w:pPr>
              <w:pStyle w:val="TableText"/>
              <w:ind w:left="123" w:right="112" w:hanging="2"/>
              <w:spacing w:before="258"/>
              <w:rPr/>
            </w:pPr>
            <w:r>
              <w:rPr>
                <w:spacing w:val="-2"/>
              </w:rPr>
              <w:t>社招人员需取得工程师</w:t>
            </w:r>
            <w:r>
              <w:rPr>
                <w:spacing w:val="-4"/>
              </w:rPr>
              <w:t>及以上职称。</w:t>
            </w:r>
          </w:p>
        </w:tc>
        <w:tc>
          <w:tcPr>
            <w:tcW w:w="975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6"/>
              <w:spacing w:before="78" w:line="222" w:lineRule="auto"/>
              <w:rPr/>
            </w:pPr>
            <w:r>
              <w:rPr>
                <w:spacing w:val="-11"/>
              </w:rPr>
              <w:t>不限</w:t>
            </w:r>
          </w:p>
        </w:tc>
        <w:tc>
          <w:tcPr>
            <w:tcW w:w="1320" w:type="dxa"/>
            <w:vAlign w:val="top"/>
          </w:tcPr>
          <w:p>
            <w:pPr>
              <w:pStyle w:val="TableText"/>
              <w:ind w:left="201"/>
              <w:spacing w:before="101" w:line="222" w:lineRule="auto"/>
              <w:rPr/>
            </w:pPr>
            <w:r>
              <w:rPr>
                <w:spacing w:val="-6"/>
              </w:rPr>
              <w:t>全日制硕</w:t>
            </w:r>
          </w:p>
          <w:p>
            <w:pPr>
              <w:pStyle w:val="TableText"/>
              <w:ind w:left="318" w:right="175" w:hanging="117"/>
              <w:spacing w:before="25" w:line="242" w:lineRule="auto"/>
              <w:rPr/>
            </w:pPr>
            <w:r>
              <w:rPr>
                <w:spacing w:val="-6"/>
              </w:rPr>
              <w:t>士研究生</w:t>
            </w:r>
            <w:r>
              <w:rPr>
                <w:spacing w:val="-7"/>
              </w:rPr>
              <w:t>及以上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598" w:right="114" w:hanging="469"/>
              <w:spacing w:before="256" w:line="241" w:lineRule="auto"/>
              <w:rPr/>
            </w:pPr>
            <w:r>
              <w:rPr>
                <w:spacing w:val="-4"/>
              </w:rPr>
              <w:t>985/211</w:t>
            </w:r>
            <w:r>
              <w:rPr>
                <w:spacing w:val="-35"/>
              </w:rPr>
              <w:t xml:space="preserve"> </w:t>
            </w:r>
            <w:r>
              <w:rPr>
                <w:spacing w:val="-4"/>
              </w:rPr>
              <w:t>工程</w:t>
            </w:r>
            <w:r>
              <w:rPr>
                <w:spacing w:val="-15"/>
              </w:rPr>
              <w:t>院校</w:t>
            </w:r>
          </w:p>
        </w:tc>
        <w:tc>
          <w:tcPr>
            <w:tcW w:w="1092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9"/>
              <w:spacing w:before="78" w:line="223" w:lineRule="auto"/>
              <w:rPr/>
            </w:pPr>
            <w:r>
              <w:rPr>
                <w:spacing w:val="-8"/>
              </w:rPr>
              <w:t>若干</w:t>
            </w:r>
          </w:p>
        </w:tc>
      </w:tr>
    </w:tbl>
    <w:p>
      <w:pPr>
        <w:rPr>
          <w:rFonts w:ascii="Arial"/>
          <w:sz w:val="21"/>
        </w:rPr>
      </w:pPr>
      <w:r/>
    </w:p>
    <w:sectPr>
      <w:pgSz w:w="16839" w:h="11906"/>
      <w:pgMar w:top="1012" w:right="794" w:bottom="0" w:left="794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ZXiaoBiaoSong-B05S">
    <w:panose1 w:val="02000000000000000000"/>
    <w:charset w:val="86"/>
    <w:family w:val="auto"/>
    <w:pitch w:val="variable"/>
    <w:sig w:usb0="00000001" w:usb1="08000000" w:usb2="00000000" w:usb3="00000000" w:csb0="00040000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FangSong" w:hAnsi="FangSong" w:eastAsia="FangSong" w:cs="FangSong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dcterms:created xsi:type="dcterms:W3CDTF">2026-09-30T19:55:07Z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2026-10-02T20:37:46</vt:filetime>
  </property>
</Properties>
</file>